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Times New Roman" w:hAnsi="Times New Roman" w:eastAsia="宋体" w:cs="Times New Roman"/>
          <w:b w:val="0"/>
          <w:bCs w:val="0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宋体" w:cs="Times New Roman"/>
          <w:b w:val="0"/>
          <w:bCs w:val="0"/>
          <w:i w:val="0"/>
          <w:iCs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附件1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采购清单</w:t>
      </w:r>
    </w:p>
    <w:tbl>
      <w:tblPr>
        <w:tblStyle w:val="5"/>
        <w:tblW w:w="90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2673"/>
        <w:gridCol w:w="4827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tblHeader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拟购置设备参数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智控一体化无机材料自动化注浆装备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三大模块：备料、拌料、注浆；进料、拌料、注浆可调可控；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单模块重量不超过100kg；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注浆压力最大2MPa；可单/双液注浆；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设置机械臂，可传输注浆管，机械臂推力≧1000N。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4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扫描电镜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放大倍率：电子放大≧150,000倍；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单根灯丝正常使用寿命≧1400h，灯丝使用时间在软件中实时显示；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从开始载样到呈现扫描电镜电子图像整体时间＜45s；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图像分辨率：960 x 600、1920 x 1200、3840 x 2400和7680 x 4800像素。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X射线衍射仪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使用功率≧600W；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电流范围：5-15mA；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传感器材料：硅（厚度300μm）。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全自动智能多通道维卡仪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直线位移测量精度：≦75微米；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初凝时间精度：±15min；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终凝时间精度：±45min。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等温量热仪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水泥推荐用量：＜10g；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控温范围：5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90℃；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控温精度：±0.02℃；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检测限：4μw；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精确度：±20μw。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 计</w:t>
            </w:r>
          </w:p>
        </w:tc>
        <w:tc>
          <w:tcPr>
            <w:tcW w:w="4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</w:tr>
    </w:tbl>
    <w:p>
      <w:pPr>
        <w:jc w:val="left"/>
        <w:rPr>
          <w:rFonts w:hint="eastAsia" w:ascii="宋体" w:hAnsi="宋体" w:cs="宋体"/>
          <w:kern w:val="0"/>
          <w:sz w:val="22"/>
          <w:highlight w:val="none"/>
        </w:rPr>
      </w:pPr>
    </w:p>
    <w:p>
      <w:pPr>
        <w:jc w:val="left"/>
      </w:pPr>
      <w:r>
        <w:rPr>
          <w:rFonts w:hint="eastAsia" w:ascii="宋体" w:hAnsi="宋体" w:cs="宋体"/>
          <w:kern w:val="0"/>
          <w:sz w:val="22"/>
          <w:highlight w:val="none"/>
        </w:rPr>
        <w:t>注：招标</w:t>
      </w:r>
      <w:r>
        <w:rPr>
          <w:rFonts w:hint="eastAsia" w:ascii="宋体" w:hAnsi="宋体" w:cs="宋体"/>
          <w:kern w:val="0"/>
          <w:sz w:val="22"/>
          <w:highlight w:val="none"/>
          <w:lang w:val="en-US" w:eastAsia="zh-CN"/>
        </w:rPr>
        <w:t>项目或</w:t>
      </w:r>
      <w:r>
        <w:rPr>
          <w:rFonts w:hint="eastAsia" w:ascii="宋体" w:hAnsi="宋体" w:cs="宋体"/>
          <w:kern w:val="0"/>
          <w:sz w:val="22"/>
          <w:highlight w:val="none"/>
        </w:rPr>
        <w:t>数量</w:t>
      </w:r>
      <w:r>
        <w:rPr>
          <w:rFonts w:hint="eastAsia" w:ascii="宋体" w:hAnsi="宋体" w:cs="宋体"/>
          <w:kern w:val="0"/>
          <w:sz w:val="22"/>
          <w:highlight w:val="none"/>
          <w:lang w:val="en-US" w:eastAsia="zh-CN"/>
        </w:rPr>
        <w:t>如有变化</w:t>
      </w:r>
      <w:r>
        <w:rPr>
          <w:rFonts w:hint="eastAsia" w:ascii="宋体" w:hAnsi="宋体" w:cs="宋体"/>
          <w:kern w:val="0"/>
          <w:sz w:val="22"/>
          <w:highlight w:val="none"/>
        </w:rPr>
        <w:t>，以</w:t>
      </w:r>
      <w:r>
        <w:rPr>
          <w:rFonts w:hint="eastAsia" w:ascii="宋体" w:hAnsi="宋体" w:cs="宋体"/>
          <w:kern w:val="0"/>
          <w:sz w:val="22"/>
          <w:highlight w:val="none"/>
          <w:lang w:val="en-US" w:eastAsia="zh-CN"/>
        </w:rPr>
        <w:t>招标文件数量为准。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EF6"/>
    <w:multiLevelType w:val="singleLevel"/>
    <w:tmpl w:val="123B1EF6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hZDIzMWJiNjRmY2UwMWM3ZWJjYmE2NWM3MDFlYjMifQ=="/>
  </w:docVars>
  <w:rsids>
    <w:rsidRoot w:val="34C35A4C"/>
    <w:rsid w:val="257D610D"/>
    <w:rsid w:val="34C35A4C"/>
    <w:rsid w:val="40032F80"/>
    <w:rsid w:val="45C76547"/>
    <w:rsid w:val="4E54429E"/>
    <w:rsid w:val="5CE2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2024-03-01T06:37:00Z</dcterms:created>
  <dc:creator>孙小娜</dc:creator>
  <cp:lastModifiedBy>Administrator</cp:lastModifiedBy>
  <dcterms:modified xsi:type="dcterms:W3CDTF">2024-04-03T08:28:27Z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E42DF3170A174419A88224B48C0F8FC9_13</vt:lpwstr>
  </property>
</Properties>
</file>